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48BB" w14:textId="77777777" w:rsidR="0046202C" w:rsidRDefault="00E43CA6">
      <w:r>
        <w:rPr>
          <w:noProof/>
        </w:rPr>
        <mc:AlternateContent>
          <mc:Choice Requires="wps">
            <w:drawing>
              <wp:anchor distT="0" distB="0" distL="114300" distR="114300" simplePos="0" relativeHeight="251658240" behindDoc="0" locked="0" layoutInCell="1" allowOverlap="1" wp14:anchorId="50D1D1E6" wp14:editId="1C6E4597">
                <wp:simplePos x="0" y="0"/>
                <wp:positionH relativeFrom="column">
                  <wp:posOffset>650240</wp:posOffset>
                </wp:positionH>
                <wp:positionV relativeFrom="paragraph">
                  <wp:posOffset>2018030</wp:posOffset>
                </wp:positionV>
                <wp:extent cx="6480175" cy="6703060"/>
                <wp:effectExtent l="2540" t="0"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70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12BC9" w14:textId="77777777" w:rsidR="00BF46F6" w:rsidRDefault="00BF46F6" w:rsidP="00BF46F6">
                            <w:pPr>
                              <w:pStyle w:val="NoSpacing"/>
                            </w:pPr>
                          </w:p>
                          <w:p w14:paraId="68C1EB45" w14:textId="77777777" w:rsidR="00ED13EA" w:rsidRPr="00ED13EA" w:rsidRDefault="00ED13EA" w:rsidP="00ED13EA">
                            <w:pPr>
                              <w:pStyle w:val="NoSpacing"/>
                              <w:rPr>
                                <w:lang w:val="es-ES"/>
                              </w:rPr>
                            </w:pPr>
                            <w:r w:rsidRPr="00ED13EA">
                              <w:rPr>
                                <w:lang w:val="es-ES"/>
                              </w:rPr>
                              <w:t>Para: Padres y Personal del ISD</w:t>
                            </w:r>
                          </w:p>
                          <w:p w14:paraId="726B9406" w14:textId="77777777" w:rsidR="00ED13EA" w:rsidRPr="00ED13EA" w:rsidRDefault="00ED13EA" w:rsidP="00ED13EA">
                            <w:pPr>
                              <w:pStyle w:val="NoSpacing"/>
                              <w:rPr>
                                <w:lang w:val="es-ES"/>
                              </w:rPr>
                            </w:pPr>
                            <w:r w:rsidRPr="00ED13EA">
                              <w:rPr>
                                <w:lang w:val="es-ES"/>
                              </w:rPr>
                              <w:t xml:space="preserve">De: Chris Fairfield, Ingeniero </w:t>
                            </w:r>
                            <w:proofErr w:type="gramStart"/>
                            <w:r w:rsidRPr="00ED13EA">
                              <w:rPr>
                                <w:lang w:val="es-ES"/>
                              </w:rPr>
                              <w:t>Jefe</w:t>
                            </w:r>
                            <w:proofErr w:type="gramEnd"/>
                            <w:r w:rsidRPr="00ED13EA">
                              <w:rPr>
                                <w:lang w:val="es-ES"/>
                              </w:rPr>
                              <w:t xml:space="preserve"> del ISD</w:t>
                            </w:r>
                          </w:p>
                          <w:p w14:paraId="241AA1D8" w14:textId="77777777" w:rsidR="00ED13EA" w:rsidRPr="00ED13EA" w:rsidRDefault="00ED13EA" w:rsidP="00ED13EA">
                            <w:pPr>
                              <w:pStyle w:val="NoSpacing"/>
                              <w:rPr>
                                <w:lang w:val="es-ES"/>
                              </w:rPr>
                            </w:pPr>
                            <w:r w:rsidRPr="00ED13EA">
                              <w:rPr>
                                <w:lang w:val="es-ES"/>
                              </w:rPr>
                              <w:t>Fecha: 21 de abril de 2025</w:t>
                            </w:r>
                          </w:p>
                          <w:p w14:paraId="2CBF9218" w14:textId="77777777" w:rsidR="00ED13EA" w:rsidRPr="00ED13EA" w:rsidRDefault="00ED13EA" w:rsidP="00ED13EA">
                            <w:pPr>
                              <w:pStyle w:val="NoSpacing"/>
                              <w:rPr>
                                <w:lang w:val="es-ES"/>
                              </w:rPr>
                            </w:pPr>
                          </w:p>
                          <w:p w14:paraId="4C546627" w14:textId="77777777" w:rsidR="00ED13EA" w:rsidRPr="00ED13EA" w:rsidRDefault="00ED13EA" w:rsidP="00ED13EA">
                            <w:pPr>
                              <w:pStyle w:val="NoSpacing"/>
                              <w:rPr>
                                <w:lang w:val="es-ES"/>
                              </w:rPr>
                            </w:pPr>
                            <w:r w:rsidRPr="00ED13EA">
                              <w:rPr>
                                <w:lang w:val="es-ES"/>
                              </w:rPr>
                              <w:t>Re: Calendario de exterminación para 2025-2026</w:t>
                            </w:r>
                          </w:p>
                          <w:p w14:paraId="5CDFD24A" w14:textId="77777777" w:rsidR="00ED13EA" w:rsidRPr="00ED13EA" w:rsidRDefault="00ED13EA" w:rsidP="00ED13EA">
                            <w:pPr>
                              <w:pStyle w:val="NoSpacing"/>
                              <w:rPr>
                                <w:lang w:val="es-ES"/>
                              </w:rPr>
                            </w:pPr>
                          </w:p>
                          <w:p w14:paraId="11933ED9" w14:textId="77777777" w:rsidR="00ED13EA" w:rsidRPr="00ED13EA" w:rsidRDefault="00ED13EA" w:rsidP="00ED13EA">
                            <w:pPr>
                              <w:pStyle w:val="NoSpacing"/>
                              <w:rPr>
                                <w:lang w:val="es-ES"/>
                              </w:rPr>
                            </w:pPr>
                            <w:r w:rsidRPr="00ED13EA">
                              <w:rPr>
                                <w:lang w:val="es-ES"/>
                              </w:rPr>
                              <w:t>A continuación, se presenta una lista de las fechas en que American Pest Control estará presente en el campus. En estas fechas, American rociará productos químicos para el control de plagas si es necesario. El ISD aplica las técnicas más modernas de control de plagas. Los productos químicos solo se utilizan como parte de nuestra política de manejo integrado de plagas. El Departamento de Salud Pública de Illinois detalla los procedimientos que debemos seguir para evitar el uso de productos químicos en la mayoría de las situaciones.</w:t>
                            </w:r>
                          </w:p>
                          <w:p w14:paraId="58DEB5C4" w14:textId="77777777" w:rsidR="00ED13EA" w:rsidRPr="00ED13EA" w:rsidRDefault="00ED13EA" w:rsidP="00ED13EA">
                            <w:pPr>
                              <w:pStyle w:val="NoSpacing"/>
                              <w:rPr>
                                <w:lang w:val="es-ES"/>
                              </w:rPr>
                            </w:pPr>
                          </w:p>
                          <w:p w14:paraId="72EFFD1D" w14:textId="77777777" w:rsidR="00ED13EA" w:rsidRPr="00ED13EA" w:rsidRDefault="00ED13EA" w:rsidP="00ED13EA">
                            <w:pPr>
                              <w:pStyle w:val="NoSpacing"/>
                              <w:rPr>
                                <w:lang w:val="es-ES"/>
                              </w:rPr>
                            </w:pPr>
                            <w:r w:rsidRPr="00ED13EA">
                              <w:rPr>
                                <w:lang w:val="es-ES"/>
                              </w:rPr>
                              <w:t>Seguiremos las directrices establecidas en la Ley de Control de Plagas Estructurales de Illinois (225 IL. 235/3.24).</w:t>
                            </w:r>
                          </w:p>
                          <w:p w14:paraId="7BCE245D" w14:textId="77777777" w:rsidR="00ED13EA" w:rsidRPr="00ED13EA" w:rsidRDefault="00ED13EA" w:rsidP="00ED13EA">
                            <w:pPr>
                              <w:pStyle w:val="NoSpacing"/>
                              <w:rPr>
                                <w:lang w:val="es-ES"/>
                              </w:rPr>
                            </w:pPr>
                            <w:r w:rsidRPr="00ED13EA">
                              <w:rPr>
                                <w:lang w:val="es-ES"/>
                              </w:rPr>
                              <w:t>En caso de requerirse la aplicación de productos químicos para el control de plagas entre estas fechas, se notificará a los padres y al personal inscritos en nuestro registro antes de la solicitud, excepto en casos de riesgo inmediato para la salud. Si desea ser incluido en nuestro Registro de Control de Plagas, por favor, responda a este correo electrónico indicando su deseo de ser incluido en el registro de notificación.</w:t>
                            </w:r>
                          </w:p>
                          <w:p w14:paraId="2E55F41B" w14:textId="77777777" w:rsidR="00ED13EA" w:rsidRPr="00ED13EA" w:rsidRDefault="00ED13EA" w:rsidP="00ED13EA">
                            <w:pPr>
                              <w:pStyle w:val="NoSpacing"/>
                              <w:rPr>
                                <w:lang w:val="es-ES"/>
                              </w:rPr>
                            </w:pPr>
                          </w:p>
                          <w:p w14:paraId="32826E13" w14:textId="77777777" w:rsidR="00ED13EA" w:rsidRPr="00ED13EA" w:rsidRDefault="00ED13EA" w:rsidP="00ED13EA">
                            <w:pPr>
                              <w:pStyle w:val="NoSpacing"/>
                              <w:rPr>
                                <w:lang w:val="es-MX"/>
                              </w:rPr>
                            </w:pPr>
                            <w:r w:rsidRPr="00ED13EA">
                              <w:rPr>
                                <w:lang w:val="es-ES"/>
                              </w:rPr>
                              <w:t>American Pest Control estará en el campus en las siguientes fechas:</w:t>
                            </w:r>
                          </w:p>
                          <w:p w14:paraId="5C1EFF5D" w14:textId="77777777" w:rsidR="0019319F" w:rsidRPr="00ED13EA" w:rsidRDefault="0019319F" w:rsidP="00BF46F6">
                            <w:pPr>
                              <w:pStyle w:val="NoSpacing"/>
                              <w:rPr>
                                <w:lang w:val="es-MX"/>
                              </w:rPr>
                            </w:pPr>
                          </w:p>
                          <w:p w14:paraId="17FE528E" w14:textId="77777777" w:rsidR="00ED13EA" w:rsidRPr="00ED13EA" w:rsidRDefault="00ED13EA" w:rsidP="00ED13EA">
                            <w:pPr>
                              <w:pStyle w:val="NoSpacing"/>
                              <w:rPr>
                                <w:lang w:val="es-ES"/>
                              </w:rPr>
                            </w:pPr>
                            <w:r w:rsidRPr="00ED13EA">
                              <w:rPr>
                                <w:lang w:val="es-ES"/>
                              </w:rPr>
                              <w:t>11 y 25 de julio de 2025</w:t>
                            </w:r>
                          </w:p>
                          <w:p w14:paraId="12B1C298" w14:textId="77777777" w:rsidR="00ED13EA" w:rsidRPr="00ED13EA" w:rsidRDefault="00ED13EA" w:rsidP="00ED13EA">
                            <w:pPr>
                              <w:pStyle w:val="NoSpacing"/>
                              <w:rPr>
                                <w:lang w:val="es-ES"/>
                              </w:rPr>
                            </w:pPr>
                            <w:r w:rsidRPr="00ED13EA">
                              <w:rPr>
                                <w:lang w:val="es-ES"/>
                              </w:rPr>
                              <w:t>8 y 22 de agosto de 2025</w:t>
                            </w:r>
                          </w:p>
                          <w:p w14:paraId="4882ECC0" w14:textId="77777777" w:rsidR="00ED13EA" w:rsidRPr="00ED13EA" w:rsidRDefault="00ED13EA" w:rsidP="00ED13EA">
                            <w:pPr>
                              <w:pStyle w:val="NoSpacing"/>
                              <w:rPr>
                                <w:lang w:val="es-ES"/>
                              </w:rPr>
                            </w:pPr>
                            <w:r w:rsidRPr="00ED13EA">
                              <w:rPr>
                                <w:lang w:val="es-ES"/>
                              </w:rPr>
                              <w:t>5 y 19 de septiembre de 2025</w:t>
                            </w:r>
                          </w:p>
                          <w:p w14:paraId="61C1700B" w14:textId="77777777" w:rsidR="00ED13EA" w:rsidRPr="00ED13EA" w:rsidRDefault="00ED13EA" w:rsidP="00ED13EA">
                            <w:pPr>
                              <w:pStyle w:val="NoSpacing"/>
                              <w:rPr>
                                <w:lang w:val="es-ES"/>
                              </w:rPr>
                            </w:pPr>
                            <w:r w:rsidRPr="00ED13EA">
                              <w:rPr>
                                <w:lang w:val="es-ES"/>
                              </w:rPr>
                              <w:t>3 y 17 de octubre de 2025</w:t>
                            </w:r>
                          </w:p>
                          <w:p w14:paraId="54F43E38" w14:textId="77777777" w:rsidR="00ED13EA" w:rsidRPr="00ED13EA" w:rsidRDefault="00ED13EA" w:rsidP="00ED13EA">
                            <w:pPr>
                              <w:pStyle w:val="NoSpacing"/>
                              <w:rPr>
                                <w:lang w:val="es-ES"/>
                              </w:rPr>
                            </w:pPr>
                            <w:r w:rsidRPr="00ED13EA">
                              <w:rPr>
                                <w:lang w:val="es-ES"/>
                              </w:rPr>
                              <w:t>7 y 21 de noviembre de 2025</w:t>
                            </w:r>
                          </w:p>
                          <w:p w14:paraId="3903DD96" w14:textId="77777777" w:rsidR="00ED13EA" w:rsidRPr="00ED13EA" w:rsidRDefault="00ED13EA" w:rsidP="00ED13EA">
                            <w:pPr>
                              <w:pStyle w:val="NoSpacing"/>
                              <w:rPr>
                                <w:lang w:val="es-ES"/>
                              </w:rPr>
                            </w:pPr>
                            <w:r w:rsidRPr="00ED13EA">
                              <w:rPr>
                                <w:lang w:val="es-ES"/>
                              </w:rPr>
                              <w:t>5 y 19 de diciembre de 2025</w:t>
                            </w:r>
                          </w:p>
                          <w:p w14:paraId="645884E7" w14:textId="77777777" w:rsidR="00ED13EA" w:rsidRPr="00ED13EA" w:rsidRDefault="00ED13EA" w:rsidP="00ED13EA">
                            <w:pPr>
                              <w:pStyle w:val="NoSpacing"/>
                              <w:rPr>
                                <w:lang w:val="es-ES"/>
                              </w:rPr>
                            </w:pPr>
                            <w:r w:rsidRPr="00ED13EA">
                              <w:rPr>
                                <w:lang w:val="es-ES"/>
                              </w:rPr>
                              <w:t>9 y 23 de enero de 2026</w:t>
                            </w:r>
                          </w:p>
                          <w:p w14:paraId="32EF81B6" w14:textId="77777777" w:rsidR="00ED13EA" w:rsidRPr="00ED13EA" w:rsidRDefault="00ED13EA" w:rsidP="00ED13EA">
                            <w:pPr>
                              <w:pStyle w:val="NoSpacing"/>
                              <w:rPr>
                                <w:lang w:val="es-ES"/>
                              </w:rPr>
                            </w:pPr>
                            <w:r w:rsidRPr="00ED13EA">
                              <w:rPr>
                                <w:lang w:val="es-ES"/>
                              </w:rPr>
                              <w:t>6 y 20 de febrero de 2026</w:t>
                            </w:r>
                          </w:p>
                          <w:p w14:paraId="294FFD42" w14:textId="77777777" w:rsidR="00ED13EA" w:rsidRPr="00ED13EA" w:rsidRDefault="00ED13EA" w:rsidP="00ED13EA">
                            <w:pPr>
                              <w:pStyle w:val="NoSpacing"/>
                              <w:rPr>
                                <w:lang w:val="es-ES"/>
                              </w:rPr>
                            </w:pPr>
                            <w:r w:rsidRPr="00ED13EA">
                              <w:rPr>
                                <w:lang w:val="es-ES"/>
                              </w:rPr>
                              <w:t>6 y 20 de marzo de 2026</w:t>
                            </w:r>
                          </w:p>
                          <w:p w14:paraId="7CB39428" w14:textId="77777777" w:rsidR="00ED13EA" w:rsidRPr="00ED13EA" w:rsidRDefault="00ED13EA" w:rsidP="00ED13EA">
                            <w:pPr>
                              <w:pStyle w:val="NoSpacing"/>
                              <w:rPr>
                                <w:lang w:val="es-ES"/>
                              </w:rPr>
                            </w:pPr>
                            <w:r w:rsidRPr="00ED13EA">
                              <w:rPr>
                                <w:lang w:val="es-ES"/>
                              </w:rPr>
                              <w:t>3 y 17 de abril de 2026</w:t>
                            </w:r>
                          </w:p>
                          <w:p w14:paraId="1047B1CE" w14:textId="77777777" w:rsidR="00ED13EA" w:rsidRPr="00ED13EA" w:rsidRDefault="00ED13EA" w:rsidP="00ED13EA">
                            <w:pPr>
                              <w:pStyle w:val="NoSpacing"/>
                              <w:rPr>
                                <w:lang w:val="es-ES"/>
                              </w:rPr>
                            </w:pPr>
                            <w:r w:rsidRPr="00ED13EA">
                              <w:rPr>
                                <w:lang w:val="es-ES"/>
                              </w:rPr>
                              <w:t>1 y 15 de mayo de 2026</w:t>
                            </w:r>
                          </w:p>
                          <w:p w14:paraId="297CD546" w14:textId="77777777" w:rsidR="00ED13EA" w:rsidRPr="00ED13EA" w:rsidRDefault="00ED13EA" w:rsidP="00ED13EA">
                            <w:pPr>
                              <w:pStyle w:val="NoSpacing"/>
                              <w:rPr>
                                <w:lang w:val="es-MX"/>
                              </w:rPr>
                            </w:pPr>
                            <w:r w:rsidRPr="00ED13EA">
                              <w:rPr>
                                <w:lang w:val="es-ES"/>
                              </w:rPr>
                              <w:t>5 y 19 de junio de 2026</w:t>
                            </w:r>
                          </w:p>
                          <w:p w14:paraId="6D67F96C" w14:textId="77777777" w:rsidR="0019319F" w:rsidRPr="00ED13EA" w:rsidRDefault="0019319F" w:rsidP="00515AD1">
                            <w:pPr>
                              <w:pStyle w:val="NoSpacing"/>
                              <w:rPr>
                                <w:rFonts w:ascii="Times New Roman" w:hAnsi="Times New Roman" w:cs="Comic Sans MS"/>
                                <w:lang w:val="es-MX"/>
                              </w:rPr>
                            </w:pPr>
                          </w:p>
                          <w:p w14:paraId="48D88DCF" w14:textId="77777777" w:rsidR="00BF46F6" w:rsidRPr="00ED13EA" w:rsidRDefault="00BF46F6" w:rsidP="00515AD1">
                            <w:pPr>
                              <w:pStyle w:val="NoSpacing"/>
                              <w:rPr>
                                <w:rFonts w:ascii="Times New Roman" w:hAnsi="Times New Roman" w:cs="Comic Sans MS"/>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50D1D1E6" id="_x0000_t202" coordsize="21600,21600" o:spt="202" path="m,l,21600r21600,l21600,xe">
                <v:stroke joinstyle="miter"/>
                <v:path gradientshapeok="t" o:connecttype="rect"/>
              </v:shapetype>
              <v:shape id="Text Box 2" o:spid="_x0000_s1026" type="#_x0000_t202" style="position:absolute;margin-left:51.2pt;margin-top:158.9pt;width:510.25pt;height:5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m49QEAAMsDAAAOAAAAZHJzL2Uyb0RvYy54bWysU1Fv0zAQfkfiP1h+p0lL142o6TQ6FSGN&#10;gTT4AY7jJBaOz5zdJuXXc3a6rhpviDxYPp/93X3ffVnfjr1hB4Vegy35fJZzpqyEWtu25D++797d&#10;cO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" stroked="f">
                <v:textbox>
                  <w:txbxContent>
                    <w:p w14:paraId="57A12BC9" w14:textId="77777777" w:rsidR="00BF46F6" w:rsidRDefault="00BF46F6" w:rsidP="00BF46F6">
                      <w:pPr>
                        <w:pStyle w:val="NoSpacing"/>
                      </w:pPr>
                    </w:p>
                    <w:p w14:paraId="68C1EB45" w14:textId="77777777" w:rsidR="00ED13EA" w:rsidRPr="00ED13EA" w:rsidRDefault="00ED13EA" w:rsidP="00ED13EA">
                      <w:pPr>
                        <w:pStyle w:val="NoSpacing"/>
                        <w:rPr>
                          <w:lang w:val="es-ES"/>
                        </w:rPr>
                      </w:pPr>
                      <w:r w:rsidRPr="00ED13EA">
                        <w:rPr>
                          <w:lang w:val="es-ES"/>
                        </w:rPr>
                        <w:t>Para: Padres y Personal del ISD</w:t>
                      </w:r>
                    </w:p>
                    <w:p w14:paraId="726B9406" w14:textId="77777777" w:rsidR="00ED13EA" w:rsidRPr="00ED13EA" w:rsidRDefault="00ED13EA" w:rsidP="00ED13EA">
                      <w:pPr>
                        <w:pStyle w:val="NoSpacing"/>
                        <w:rPr>
                          <w:lang w:val="es-ES"/>
                        </w:rPr>
                      </w:pPr>
                      <w:r w:rsidRPr="00ED13EA">
                        <w:rPr>
                          <w:lang w:val="es-ES"/>
                        </w:rPr>
                        <w:t xml:space="preserve">De: Chris Fairfield, Ingeniero </w:t>
                      </w:r>
                      <w:proofErr w:type="gramStart"/>
                      <w:r w:rsidRPr="00ED13EA">
                        <w:rPr>
                          <w:lang w:val="es-ES"/>
                        </w:rPr>
                        <w:t>Jefe</w:t>
                      </w:r>
                      <w:proofErr w:type="gramEnd"/>
                      <w:r w:rsidRPr="00ED13EA">
                        <w:rPr>
                          <w:lang w:val="es-ES"/>
                        </w:rPr>
                        <w:t xml:space="preserve"> del ISD</w:t>
                      </w:r>
                    </w:p>
                    <w:p w14:paraId="241AA1D8" w14:textId="77777777" w:rsidR="00ED13EA" w:rsidRPr="00ED13EA" w:rsidRDefault="00ED13EA" w:rsidP="00ED13EA">
                      <w:pPr>
                        <w:pStyle w:val="NoSpacing"/>
                        <w:rPr>
                          <w:lang w:val="es-ES"/>
                        </w:rPr>
                      </w:pPr>
                      <w:r w:rsidRPr="00ED13EA">
                        <w:rPr>
                          <w:lang w:val="es-ES"/>
                        </w:rPr>
                        <w:t>Fecha: 21 de abril de 2025</w:t>
                      </w:r>
                    </w:p>
                    <w:p w14:paraId="2CBF9218" w14:textId="77777777" w:rsidR="00ED13EA" w:rsidRPr="00ED13EA" w:rsidRDefault="00ED13EA" w:rsidP="00ED13EA">
                      <w:pPr>
                        <w:pStyle w:val="NoSpacing"/>
                        <w:rPr>
                          <w:lang w:val="es-ES"/>
                        </w:rPr>
                      </w:pPr>
                    </w:p>
                    <w:p w14:paraId="4C546627" w14:textId="77777777" w:rsidR="00ED13EA" w:rsidRPr="00ED13EA" w:rsidRDefault="00ED13EA" w:rsidP="00ED13EA">
                      <w:pPr>
                        <w:pStyle w:val="NoSpacing"/>
                        <w:rPr>
                          <w:lang w:val="es-ES"/>
                        </w:rPr>
                      </w:pPr>
                      <w:r w:rsidRPr="00ED13EA">
                        <w:rPr>
                          <w:lang w:val="es-ES"/>
                        </w:rPr>
                        <w:t>Re: Calendario de exterminación para 2025-2026</w:t>
                      </w:r>
                    </w:p>
                    <w:p w14:paraId="5CDFD24A" w14:textId="77777777" w:rsidR="00ED13EA" w:rsidRPr="00ED13EA" w:rsidRDefault="00ED13EA" w:rsidP="00ED13EA">
                      <w:pPr>
                        <w:pStyle w:val="NoSpacing"/>
                        <w:rPr>
                          <w:lang w:val="es-ES"/>
                        </w:rPr>
                      </w:pPr>
                    </w:p>
                    <w:p w14:paraId="11933ED9" w14:textId="77777777" w:rsidR="00ED13EA" w:rsidRPr="00ED13EA" w:rsidRDefault="00ED13EA" w:rsidP="00ED13EA">
                      <w:pPr>
                        <w:pStyle w:val="NoSpacing"/>
                        <w:rPr>
                          <w:lang w:val="es-ES"/>
                        </w:rPr>
                      </w:pPr>
                      <w:r w:rsidRPr="00ED13EA">
                        <w:rPr>
                          <w:lang w:val="es-ES"/>
                        </w:rPr>
                        <w:t>A continuación, se presenta una lista de las fechas en que American Pest Control estará presente en el campus. En estas fechas, American rociará productos químicos para el control de plagas si es necesario. El ISD aplica las técnicas más modernas de control de plagas. Los productos químicos solo se utilizan como parte de nuestra política de manejo integrado de plagas. El Departamento de Salud Pública de Illinois detalla los procedimientos que debemos seguir para evitar el uso de productos químicos en la mayoría de las situaciones.</w:t>
                      </w:r>
                    </w:p>
                    <w:p w14:paraId="58DEB5C4" w14:textId="77777777" w:rsidR="00ED13EA" w:rsidRPr="00ED13EA" w:rsidRDefault="00ED13EA" w:rsidP="00ED13EA">
                      <w:pPr>
                        <w:pStyle w:val="NoSpacing"/>
                        <w:rPr>
                          <w:lang w:val="es-ES"/>
                        </w:rPr>
                      </w:pPr>
                    </w:p>
                    <w:p w14:paraId="72EFFD1D" w14:textId="77777777" w:rsidR="00ED13EA" w:rsidRPr="00ED13EA" w:rsidRDefault="00ED13EA" w:rsidP="00ED13EA">
                      <w:pPr>
                        <w:pStyle w:val="NoSpacing"/>
                        <w:rPr>
                          <w:lang w:val="es-ES"/>
                        </w:rPr>
                      </w:pPr>
                      <w:r w:rsidRPr="00ED13EA">
                        <w:rPr>
                          <w:lang w:val="es-ES"/>
                        </w:rPr>
                        <w:t>Seguiremos las directrices establecidas en la Ley de Control de Plagas Estructurales de Illinois (225 IL. 235/3.24).</w:t>
                      </w:r>
                    </w:p>
                    <w:p w14:paraId="7BCE245D" w14:textId="77777777" w:rsidR="00ED13EA" w:rsidRPr="00ED13EA" w:rsidRDefault="00ED13EA" w:rsidP="00ED13EA">
                      <w:pPr>
                        <w:pStyle w:val="NoSpacing"/>
                        <w:rPr>
                          <w:lang w:val="es-ES"/>
                        </w:rPr>
                      </w:pPr>
                      <w:r w:rsidRPr="00ED13EA">
                        <w:rPr>
                          <w:lang w:val="es-ES"/>
                        </w:rPr>
                        <w:t>En caso de requerirse la aplicación de productos químicos para el control de plagas entre estas fechas, se notificará a los padres y al personal inscritos en nuestro registro antes de la solicitud, excepto en casos de riesgo inmediato para la salud. Si desea ser incluido en nuestro Registro de Control de Plagas, por favor, responda a este correo electrónico indicando su deseo de ser incluido en el registro de notificación.</w:t>
                      </w:r>
                    </w:p>
                    <w:p w14:paraId="2E55F41B" w14:textId="77777777" w:rsidR="00ED13EA" w:rsidRPr="00ED13EA" w:rsidRDefault="00ED13EA" w:rsidP="00ED13EA">
                      <w:pPr>
                        <w:pStyle w:val="NoSpacing"/>
                        <w:rPr>
                          <w:lang w:val="es-ES"/>
                        </w:rPr>
                      </w:pPr>
                    </w:p>
                    <w:p w14:paraId="32826E13" w14:textId="77777777" w:rsidR="00ED13EA" w:rsidRPr="00ED13EA" w:rsidRDefault="00ED13EA" w:rsidP="00ED13EA">
                      <w:pPr>
                        <w:pStyle w:val="NoSpacing"/>
                        <w:rPr>
                          <w:lang w:val="es-MX"/>
                        </w:rPr>
                      </w:pPr>
                      <w:r w:rsidRPr="00ED13EA">
                        <w:rPr>
                          <w:lang w:val="es-ES"/>
                        </w:rPr>
                        <w:t>American Pest Control estará en el campus en las siguientes fechas:</w:t>
                      </w:r>
                    </w:p>
                    <w:p w14:paraId="5C1EFF5D" w14:textId="77777777" w:rsidR="0019319F" w:rsidRPr="00ED13EA" w:rsidRDefault="0019319F" w:rsidP="00BF46F6">
                      <w:pPr>
                        <w:pStyle w:val="NoSpacing"/>
                        <w:rPr>
                          <w:lang w:val="es-MX"/>
                        </w:rPr>
                      </w:pPr>
                    </w:p>
                    <w:p w14:paraId="17FE528E" w14:textId="77777777" w:rsidR="00ED13EA" w:rsidRPr="00ED13EA" w:rsidRDefault="00ED13EA" w:rsidP="00ED13EA">
                      <w:pPr>
                        <w:pStyle w:val="NoSpacing"/>
                        <w:rPr>
                          <w:lang w:val="es-ES"/>
                        </w:rPr>
                      </w:pPr>
                      <w:r w:rsidRPr="00ED13EA">
                        <w:rPr>
                          <w:lang w:val="es-ES"/>
                        </w:rPr>
                        <w:t>11 y 25 de julio de 2025</w:t>
                      </w:r>
                    </w:p>
                    <w:p w14:paraId="12B1C298" w14:textId="77777777" w:rsidR="00ED13EA" w:rsidRPr="00ED13EA" w:rsidRDefault="00ED13EA" w:rsidP="00ED13EA">
                      <w:pPr>
                        <w:pStyle w:val="NoSpacing"/>
                        <w:rPr>
                          <w:lang w:val="es-ES"/>
                        </w:rPr>
                      </w:pPr>
                      <w:r w:rsidRPr="00ED13EA">
                        <w:rPr>
                          <w:lang w:val="es-ES"/>
                        </w:rPr>
                        <w:t>8 y 22 de agosto de 2025</w:t>
                      </w:r>
                    </w:p>
                    <w:p w14:paraId="4882ECC0" w14:textId="77777777" w:rsidR="00ED13EA" w:rsidRPr="00ED13EA" w:rsidRDefault="00ED13EA" w:rsidP="00ED13EA">
                      <w:pPr>
                        <w:pStyle w:val="NoSpacing"/>
                        <w:rPr>
                          <w:lang w:val="es-ES"/>
                        </w:rPr>
                      </w:pPr>
                      <w:r w:rsidRPr="00ED13EA">
                        <w:rPr>
                          <w:lang w:val="es-ES"/>
                        </w:rPr>
                        <w:t>5 y 19 de septiembre de 2025</w:t>
                      </w:r>
                    </w:p>
                    <w:p w14:paraId="61C1700B" w14:textId="77777777" w:rsidR="00ED13EA" w:rsidRPr="00ED13EA" w:rsidRDefault="00ED13EA" w:rsidP="00ED13EA">
                      <w:pPr>
                        <w:pStyle w:val="NoSpacing"/>
                        <w:rPr>
                          <w:lang w:val="es-ES"/>
                        </w:rPr>
                      </w:pPr>
                      <w:r w:rsidRPr="00ED13EA">
                        <w:rPr>
                          <w:lang w:val="es-ES"/>
                        </w:rPr>
                        <w:t>3 y 17 de octubre de 2025</w:t>
                      </w:r>
                    </w:p>
                    <w:p w14:paraId="54F43E38" w14:textId="77777777" w:rsidR="00ED13EA" w:rsidRPr="00ED13EA" w:rsidRDefault="00ED13EA" w:rsidP="00ED13EA">
                      <w:pPr>
                        <w:pStyle w:val="NoSpacing"/>
                        <w:rPr>
                          <w:lang w:val="es-ES"/>
                        </w:rPr>
                      </w:pPr>
                      <w:r w:rsidRPr="00ED13EA">
                        <w:rPr>
                          <w:lang w:val="es-ES"/>
                        </w:rPr>
                        <w:t>7 y 21 de noviembre de 2025</w:t>
                      </w:r>
                    </w:p>
                    <w:p w14:paraId="3903DD96" w14:textId="77777777" w:rsidR="00ED13EA" w:rsidRPr="00ED13EA" w:rsidRDefault="00ED13EA" w:rsidP="00ED13EA">
                      <w:pPr>
                        <w:pStyle w:val="NoSpacing"/>
                        <w:rPr>
                          <w:lang w:val="es-ES"/>
                        </w:rPr>
                      </w:pPr>
                      <w:r w:rsidRPr="00ED13EA">
                        <w:rPr>
                          <w:lang w:val="es-ES"/>
                        </w:rPr>
                        <w:t>5 y 19 de diciembre de 2025</w:t>
                      </w:r>
                    </w:p>
                    <w:p w14:paraId="645884E7" w14:textId="77777777" w:rsidR="00ED13EA" w:rsidRPr="00ED13EA" w:rsidRDefault="00ED13EA" w:rsidP="00ED13EA">
                      <w:pPr>
                        <w:pStyle w:val="NoSpacing"/>
                        <w:rPr>
                          <w:lang w:val="es-ES"/>
                        </w:rPr>
                      </w:pPr>
                      <w:r w:rsidRPr="00ED13EA">
                        <w:rPr>
                          <w:lang w:val="es-ES"/>
                        </w:rPr>
                        <w:t>9 y 23 de enero de 2026</w:t>
                      </w:r>
                    </w:p>
                    <w:p w14:paraId="32EF81B6" w14:textId="77777777" w:rsidR="00ED13EA" w:rsidRPr="00ED13EA" w:rsidRDefault="00ED13EA" w:rsidP="00ED13EA">
                      <w:pPr>
                        <w:pStyle w:val="NoSpacing"/>
                        <w:rPr>
                          <w:lang w:val="es-ES"/>
                        </w:rPr>
                      </w:pPr>
                      <w:r w:rsidRPr="00ED13EA">
                        <w:rPr>
                          <w:lang w:val="es-ES"/>
                        </w:rPr>
                        <w:t>6 y 20 de febrero de 2026</w:t>
                      </w:r>
                    </w:p>
                    <w:p w14:paraId="294FFD42" w14:textId="77777777" w:rsidR="00ED13EA" w:rsidRPr="00ED13EA" w:rsidRDefault="00ED13EA" w:rsidP="00ED13EA">
                      <w:pPr>
                        <w:pStyle w:val="NoSpacing"/>
                        <w:rPr>
                          <w:lang w:val="es-ES"/>
                        </w:rPr>
                      </w:pPr>
                      <w:r w:rsidRPr="00ED13EA">
                        <w:rPr>
                          <w:lang w:val="es-ES"/>
                        </w:rPr>
                        <w:t>6 y 20 de marzo de 2026</w:t>
                      </w:r>
                    </w:p>
                    <w:p w14:paraId="7CB39428" w14:textId="77777777" w:rsidR="00ED13EA" w:rsidRPr="00ED13EA" w:rsidRDefault="00ED13EA" w:rsidP="00ED13EA">
                      <w:pPr>
                        <w:pStyle w:val="NoSpacing"/>
                        <w:rPr>
                          <w:lang w:val="es-ES"/>
                        </w:rPr>
                      </w:pPr>
                      <w:r w:rsidRPr="00ED13EA">
                        <w:rPr>
                          <w:lang w:val="es-ES"/>
                        </w:rPr>
                        <w:t>3 y 17 de abril de 2026</w:t>
                      </w:r>
                    </w:p>
                    <w:p w14:paraId="1047B1CE" w14:textId="77777777" w:rsidR="00ED13EA" w:rsidRPr="00ED13EA" w:rsidRDefault="00ED13EA" w:rsidP="00ED13EA">
                      <w:pPr>
                        <w:pStyle w:val="NoSpacing"/>
                        <w:rPr>
                          <w:lang w:val="es-ES"/>
                        </w:rPr>
                      </w:pPr>
                      <w:r w:rsidRPr="00ED13EA">
                        <w:rPr>
                          <w:lang w:val="es-ES"/>
                        </w:rPr>
                        <w:t>1 y 15 de mayo de 2026</w:t>
                      </w:r>
                    </w:p>
                    <w:p w14:paraId="297CD546" w14:textId="77777777" w:rsidR="00ED13EA" w:rsidRPr="00ED13EA" w:rsidRDefault="00ED13EA" w:rsidP="00ED13EA">
                      <w:pPr>
                        <w:pStyle w:val="NoSpacing"/>
                        <w:rPr>
                          <w:lang w:val="es-MX"/>
                        </w:rPr>
                      </w:pPr>
                      <w:r w:rsidRPr="00ED13EA">
                        <w:rPr>
                          <w:lang w:val="es-ES"/>
                        </w:rPr>
                        <w:t>5 y 19 de junio de 2026</w:t>
                      </w:r>
                    </w:p>
                    <w:p w14:paraId="6D67F96C" w14:textId="77777777" w:rsidR="0019319F" w:rsidRPr="00ED13EA" w:rsidRDefault="0019319F" w:rsidP="00515AD1">
                      <w:pPr>
                        <w:pStyle w:val="NoSpacing"/>
                        <w:rPr>
                          <w:rFonts w:ascii="Times New Roman" w:hAnsi="Times New Roman" w:cs="Comic Sans MS"/>
                          <w:lang w:val="es-MX"/>
                        </w:rPr>
                      </w:pPr>
                    </w:p>
                    <w:p w14:paraId="48D88DCF" w14:textId="77777777" w:rsidR="00BF46F6" w:rsidRPr="00ED13EA" w:rsidRDefault="00BF46F6" w:rsidP="00515AD1">
                      <w:pPr>
                        <w:pStyle w:val="NoSpacing"/>
                        <w:rPr>
                          <w:rFonts w:ascii="Times New Roman" w:hAnsi="Times New Roman" w:cs="Comic Sans MS"/>
                          <w:lang w:val="es-MX"/>
                        </w:rPr>
                      </w:pPr>
                    </w:p>
                  </w:txbxContent>
                </v:textbox>
              </v:shape>
            </w:pict>
          </mc:Fallback>
        </mc:AlternateContent>
      </w:r>
      <w:r w:rsidR="000739DD">
        <w:rPr>
          <w:noProof/>
        </w:rPr>
        <w:drawing>
          <wp:anchor distT="0" distB="0" distL="114300" distR="114300" simplePos="0" relativeHeight="251657216" behindDoc="1" locked="0" layoutInCell="1" allowOverlap="1" wp14:anchorId="4D706DF3" wp14:editId="6D36D0AD">
            <wp:simplePos x="0" y="0"/>
            <wp:positionH relativeFrom="column">
              <wp:posOffset>20955</wp:posOffset>
            </wp:positionH>
            <wp:positionV relativeFrom="paragraph">
              <wp:posOffset>1905</wp:posOffset>
            </wp:positionV>
            <wp:extent cx="7591425" cy="9820910"/>
            <wp:effectExtent l="19050" t="0" r="9525" b="0"/>
            <wp:wrapNone/>
            <wp:docPr id="3" name="Picture 1" descr="LETTERHEAD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13.gif"/>
                    <pic:cNvPicPr>
                      <a:picLocks noChangeAspect="1" noChangeArrowheads="1"/>
                    </pic:cNvPicPr>
                  </pic:nvPicPr>
                  <pic:blipFill>
                    <a:blip r:embed="rId7"/>
                    <a:srcRect/>
                    <a:stretch>
                      <a:fillRect/>
                    </a:stretch>
                  </pic:blipFill>
                  <pic:spPr bwMode="auto">
                    <a:xfrm>
                      <a:off x="0" y="0"/>
                      <a:ext cx="7591425" cy="9820910"/>
                    </a:xfrm>
                    <a:prstGeom prst="rect">
                      <a:avLst/>
                    </a:prstGeom>
                    <a:noFill/>
                  </pic:spPr>
                </pic:pic>
              </a:graphicData>
            </a:graphic>
          </wp:anchor>
        </w:drawing>
      </w:r>
    </w:p>
    <w:sectPr w:rsidR="0046202C" w:rsidSect="00F945A1">
      <w:pgSz w:w="12240" w:h="15840" w:code="1"/>
      <w:pgMar w:top="144" w:right="144" w:bottom="144" w:left="1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AE3FE" w14:textId="77777777" w:rsidR="0041521F" w:rsidRDefault="0041521F" w:rsidP="00FB04A0">
      <w:pPr>
        <w:spacing w:after="0" w:line="240" w:lineRule="auto"/>
      </w:pPr>
      <w:r>
        <w:separator/>
      </w:r>
    </w:p>
  </w:endnote>
  <w:endnote w:type="continuationSeparator" w:id="0">
    <w:p w14:paraId="1E93E37A" w14:textId="77777777" w:rsidR="0041521F" w:rsidRDefault="0041521F" w:rsidP="00FB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1FC4C" w14:textId="77777777" w:rsidR="0041521F" w:rsidRDefault="0041521F" w:rsidP="00FB04A0">
      <w:pPr>
        <w:spacing w:after="0" w:line="240" w:lineRule="auto"/>
      </w:pPr>
      <w:r>
        <w:separator/>
      </w:r>
    </w:p>
  </w:footnote>
  <w:footnote w:type="continuationSeparator" w:id="0">
    <w:p w14:paraId="6179FA8A" w14:textId="77777777" w:rsidR="0041521F" w:rsidRDefault="0041521F" w:rsidP="00FB0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A1"/>
    <w:rsid w:val="0006399B"/>
    <w:rsid w:val="000739DD"/>
    <w:rsid w:val="0011699E"/>
    <w:rsid w:val="0019319F"/>
    <w:rsid w:val="001D1DCB"/>
    <w:rsid w:val="00242238"/>
    <w:rsid w:val="002D4432"/>
    <w:rsid w:val="0037542F"/>
    <w:rsid w:val="003D2A20"/>
    <w:rsid w:val="00410652"/>
    <w:rsid w:val="0041521F"/>
    <w:rsid w:val="00455E36"/>
    <w:rsid w:val="0046202C"/>
    <w:rsid w:val="0051416F"/>
    <w:rsid w:val="00515AD1"/>
    <w:rsid w:val="00542148"/>
    <w:rsid w:val="005843CB"/>
    <w:rsid w:val="005D0D9E"/>
    <w:rsid w:val="00636E65"/>
    <w:rsid w:val="00643572"/>
    <w:rsid w:val="006D734F"/>
    <w:rsid w:val="00784A9F"/>
    <w:rsid w:val="007F0A54"/>
    <w:rsid w:val="00815865"/>
    <w:rsid w:val="008219A3"/>
    <w:rsid w:val="00885823"/>
    <w:rsid w:val="00981509"/>
    <w:rsid w:val="00990E6E"/>
    <w:rsid w:val="009E3E36"/>
    <w:rsid w:val="00A37351"/>
    <w:rsid w:val="00A50559"/>
    <w:rsid w:val="00A636F9"/>
    <w:rsid w:val="00A94FBC"/>
    <w:rsid w:val="00B23AC4"/>
    <w:rsid w:val="00B815EA"/>
    <w:rsid w:val="00BF46F6"/>
    <w:rsid w:val="00C50591"/>
    <w:rsid w:val="00C517E4"/>
    <w:rsid w:val="00C66BF8"/>
    <w:rsid w:val="00C824BF"/>
    <w:rsid w:val="00CB3C52"/>
    <w:rsid w:val="00D569F1"/>
    <w:rsid w:val="00DB0E70"/>
    <w:rsid w:val="00E0293D"/>
    <w:rsid w:val="00E43CA6"/>
    <w:rsid w:val="00E74487"/>
    <w:rsid w:val="00ED13EA"/>
    <w:rsid w:val="00EE3B00"/>
    <w:rsid w:val="00EF62DF"/>
    <w:rsid w:val="00F34F58"/>
    <w:rsid w:val="00F85452"/>
    <w:rsid w:val="00F945A1"/>
    <w:rsid w:val="00FB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9DCE7"/>
  <w15:docId w15:val="{202DF4B7-F6C8-476F-A78A-49198789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45A1"/>
    <w:rPr>
      <w:rFonts w:ascii="Tahoma" w:hAnsi="Tahoma" w:cs="Tahoma"/>
      <w:sz w:val="16"/>
      <w:szCs w:val="16"/>
    </w:rPr>
  </w:style>
  <w:style w:type="paragraph" w:styleId="NoSpacing">
    <w:name w:val="No Spacing"/>
    <w:link w:val="NoSpacingChar"/>
    <w:uiPriority w:val="99"/>
    <w:qFormat/>
    <w:rsid w:val="001D1DCB"/>
    <w:rPr>
      <w:rFonts w:eastAsia="Times New Roman"/>
    </w:rPr>
  </w:style>
  <w:style w:type="character" w:customStyle="1" w:styleId="NoSpacingChar">
    <w:name w:val="No Spacing Char"/>
    <w:basedOn w:val="DefaultParagraphFont"/>
    <w:link w:val="NoSpacing"/>
    <w:uiPriority w:val="99"/>
    <w:locked/>
    <w:rsid w:val="001D1DCB"/>
    <w:rPr>
      <w:rFonts w:eastAsia="Times New Roman"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5364">
      <w:bodyDiv w:val="1"/>
      <w:marLeft w:val="0"/>
      <w:marRight w:val="0"/>
      <w:marTop w:val="0"/>
      <w:marBottom w:val="0"/>
      <w:divBdr>
        <w:top w:val="none" w:sz="0" w:space="0" w:color="auto"/>
        <w:left w:val="none" w:sz="0" w:space="0" w:color="auto"/>
        <w:bottom w:val="none" w:sz="0" w:space="0" w:color="auto"/>
        <w:right w:val="none" w:sz="0" w:space="0" w:color="auto"/>
      </w:divBdr>
    </w:div>
    <w:div w:id="551772115">
      <w:bodyDiv w:val="1"/>
      <w:marLeft w:val="0"/>
      <w:marRight w:val="0"/>
      <w:marTop w:val="0"/>
      <w:marBottom w:val="0"/>
      <w:divBdr>
        <w:top w:val="none" w:sz="0" w:space="0" w:color="auto"/>
        <w:left w:val="none" w:sz="0" w:space="0" w:color="auto"/>
        <w:bottom w:val="none" w:sz="0" w:space="0" w:color="auto"/>
        <w:right w:val="none" w:sz="0" w:space="0" w:color="auto"/>
      </w:divBdr>
    </w:div>
    <w:div w:id="1324551051">
      <w:bodyDiv w:val="1"/>
      <w:marLeft w:val="0"/>
      <w:marRight w:val="0"/>
      <w:marTop w:val="0"/>
      <w:marBottom w:val="0"/>
      <w:divBdr>
        <w:top w:val="none" w:sz="0" w:space="0" w:color="auto"/>
        <w:left w:val="none" w:sz="0" w:space="0" w:color="auto"/>
        <w:bottom w:val="none" w:sz="0" w:space="0" w:color="auto"/>
        <w:right w:val="none" w:sz="0" w:space="0" w:color="auto"/>
      </w:divBdr>
    </w:div>
    <w:div w:id="144986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569A-D693-4034-956A-9FCE4560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DHSRSPR</dc:creator>
  <cp:lastModifiedBy>Shea, Lana</cp:lastModifiedBy>
  <cp:revision>2</cp:revision>
  <cp:lastPrinted>2016-08-08T16:55:00Z</cp:lastPrinted>
  <dcterms:created xsi:type="dcterms:W3CDTF">2025-04-23T14:00:00Z</dcterms:created>
  <dcterms:modified xsi:type="dcterms:W3CDTF">2025-04-23T14:00:00Z</dcterms:modified>
</cp:coreProperties>
</file>